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B75AA" w14:textId="77777777" w:rsidR="001D39CA" w:rsidRPr="00A959BD" w:rsidRDefault="001D39CA">
      <w:pPr>
        <w:rPr>
          <w:rFonts w:ascii="Arial" w:hAnsi="Arial" w:cs="Arial"/>
        </w:rPr>
      </w:pPr>
    </w:p>
    <w:p w14:paraId="46A5D324" w14:textId="0A41B2F7" w:rsidR="001D39CA" w:rsidRPr="00A959BD" w:rsidRDefault="001D39CA" w:rsidP="001D39CA">
      <w:pPr>
        <w:jc w:val="center"/>
        <w:rPr>
          <w:rFonts w:ascii="Arial" w:hAnsi="Arial" w:cs="Arial"/>
          <w:b/>
          <w:bCs/>
        </w:rPr>
      </w:pPr>
      <w:r w:rsidRPr="00A959BD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9264" behindDoc="0" locked="0" layoutInCell="1" allowOverlap="0" wp14:anchorId="2736E2D5" wp14:editId="03BCA23C">
            <wp:simplePos x="0" y="0"/>
            <wp:positionH relativeFrom="page">
              <wp:posOffset>3219450</wp:posOffset>
            </wp:positionH>
            <wp:positionV relativeFrom="page">
              <wp:posOffset>533400</wp:posOffset>
            </wp:positionV>
            <wp:extent cx="759003" cy="792632"/>
            <wp:effectExtent l="0" t="0" r="0" b="0"/>
            <wp:wrapTopAndBottom/>
            <wp:docPr id="1644" name="Picture 1644" descr="A drawing of a dog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" name="Picture 1644" descr="A drawing of a dog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003" cy="792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59BD">
        <w:rPr>
          <w:rFonts w:ascii="Arial" w:hAnsi="Arial" w:cs="Arial"/>
          <w:b/>
          <w:bCs/>
        </w:rPr>
        <w:t xml:space="preserve">Exeter Homes Trust Ltd </w:t>
      </w:r>
      <w:proofErr w:type="gramStart"/>
      <w:r w:rsidRPr="00A959BD">
        <w:rPr>
          <w:rFonts w:ascii="Arial" w:hAnsi="Arial" w:cs="Arial"/>
          <w:b/>
          <w:bCs/>
        </w:rPr>
        <w:t>As</w:t>
      </w:r>
      <w:proofErr w:type="gramEnd"/>
      <w:r w:rsidRPr="00A959BD">
        <w:rPr>
          <w:rFonts w:ascii="Arial" w:hAnsi="Arial" w:cs="Arial"/>
          <w:b/>
          <w:bCs/>
        </w:rPr>
        <w:t xml:space="preserve"> Corporate Trustee of Behalf of Exeter Homes Trust (Charity 201530)</w:t>
      </w:r>
    </w:p>
    <w:p w14:paraId="7319ECA3" w14:textId="77777777" w:rsidR="001D39CA" w:rsidRPr="00A959BD" w:rsidRDefault="001D39CA" w:rsidP="001D39CA">
      <w:pPr>
        <w:jc w:val="center"/>
        <w:rPr>
          <w:rFonts w:ascii="Arial" w:hAnsi="Arial" w:cs="Arial"/>
          <w:b/>
          <w:bCs/>
        </w:rPr>
      </w:pPr>
    </w:p>
    <w:p w14:paraId="18D0A9C8" w14:textId="1FED93CC" w:rsidR="001D39CA" w:rsidRPr="00A959BD" w:rsidRDefault="001D39CA" w:rsidP="001D39CA">
      <w:pPr>
        <w:rPr>
          <w:rFonts w:ascii="Arial" w:hAnsi="Arial" w:cs="Arial"/>
          <w:b/>
          <w:bCs/>
        </w:rPr>
      </w:pPr>
      <w:r w:rsidRPr="00A959BD">
        <w:rPr>
          <w:rFonts w:ascii="Arial" w:hAnsi="Arial" w:cs="Arial"/>
          <w:b/>
          <w:bCs/>
        </w:rPr>
        <w:t>Board’s response to the annual Complaints Performance and Service Improvement Report</w:t>
      </w:r>
    </w:p>
    <w:p w14:paraId="0BEE69C1" w14:textId="77777777" w:rsidR="001D39CA" w:rsidRPr="00A959BD" w:rsidRDefault="001D39CA" w:rsidP="001D39CA">
      <w:pPr>
        <w:rPr>
          <w:rFonts w:ascii="Arial" w:hAnsi="Arial" w:cs="Arial"/>
          <w:b/>
          <w:bCs/>
        </w:rPr>
      </w:pPr>
    </w:p>
    <w:p w14:paraId="5FB9E4B7" w14:textId="36458A97" w:rsidR="001D39CA" w:rsidRPr="001E5498" w:rsidRDefault="001D39CA" w:rsidP="001D39CA">
      <w:pPr>
        <w:rPr>
          <w:rFonts w:ascii="Arial" w:hAnsi="Arial" w:cs="Arial"/>
        </w:rPr>
      </w:pPr>
      <w:r w:rsidRPr="001E5498">
        <w:rPr>
          <w:rFonts w:ascii="Arial" w:hAnsi="Arial" w:cs="Arial"/>
        </w:rPr>
        <w:t xml:space="preserve">On </w:t>
      </w:r>
      <w:r w:rsidR="00A959BD" w:rsidRPr="001E5498">
        <w:rPr>
          <w:rFonts w:ascii="Arial" w:hAnsi="Arial" w:cs="Arial"/>
        </w:rPr>
        <w:t>11</w:t>
      </w:r>
      <w:r w:rsidR="00A959BD" w:rsidRPr="001E5498">
        <w:rPr>
          <w:rFonts w:ascii="Arial" w:hAnsi="Arial" w:cs="Arial"/>
          <w:vertAlign w:val="superscript"/>
        </w:rPr>
        <w:t>th</w:t>
      </w:r>
      <w:r w:rsidR="00A959BD" w:rsidRPr="001E5498">
        <w:rPr>
          <w:rFonts w:ascii="Arial" w:hAnsi="Arial" w:cs="Arial"/>
        </w:rPr>
        <w:t xml:space="preserve"> June 2026</w:t>
      </w:r>
      <w:r w:rsidRPr="001E5498">
        <w:rPr>
          <w:rFonts w:ascii="Arial" w:hAnsi="Arial" w:cs="Arial"/>
        </w:rPr>
        <w:t xml:space="preserve"> the Board received:</w:t>
      </w:r>
    </w:p>
    <w:p w14:paraId="3301711A" w14:textId="16F44682" w:rsidR="001D39CA" w:rsidRPr="00A959BD" w:rsidRDefault="001D39CA" w:rsidP="001D39C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959BD">
        <w:rPr>
          <w:rFonts w:ascii="Arial" w:hAnsi="Arial" w:cs="Arial"/>
        </w:rPr>
        <w:t xml:space="preserve">Exeter Homes Trust’s </w:t>
      </w:r>
      <w:r w:rsidR="00A959BD" w:rsidRPr="00A959BD">
        <w:rPr>
          <w:rFonts w:ascii="Arial" w:hAnsi="Arial" w:cs="Arial"/>
        </w:rPr>
        <w:t xml:space="preserve">2025-2026 </w:t>
      </w:r>
      <w:r w:rsidRPr="00A959BD">
        <w:rPr>
          <w:rFonts w:ascii="Arial" w:hAnsi="Arial" w:cs="Arial"/>
        </w:rPr>
        <w:t>Self</w:t>
      </w:r>
      <w:r w:rsidR="00A959BD" w:rsidRPr="00A959BD">
        <w:rPr>
          <w:rFonts w:ascii="Arial" w:hAnsi="Arial" w:cs="Arial"/>
        </w:rPr>
        <w:t>-A</w:t>
      </w:r>
      <w:r w:rsidRPr="00A959BD">
        <w:rPr>
          <w:rFonts w:ascii="Arial" w:hAnsi="Arial" w:cs="Arial"/>
        </w:rPr>
        <w:t>ssessment against the Housing Ombudsman Complaint Handling Code</w:t>
      </w:r>
      <w:r w:rsidR="00A959BD" w:rsidRPr="00A959BD">
        <w:rPr>
          <w:rFonts w:ascii="Arial" w:hAnsi="Arial" w:cs="Arial"/>
        </w:rPr>
        <w:t>.</w:t>
      </w:r>
    </w:p>
    <w:p w14:paraId="5964636D" w14:textId="2DAE7F1F" w:rsidR="004F2DD5" w:rsidRPr="001E5498" w:rsidRDefault="001D39CA" w:rsidP="001D39C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959BD">
        <w:rPr>
          <w:rFonts w:ascii="Arial" w:hAnsi="Arial" w:cs="Arial"/>
        </w:rPr>
        <w:t>Exeter Homes Trust’s Complaints Performance &amp; Service Improvement Report for 202</w:t>
      </w:r>
      <w:r w:rsidR="00546269" w:rsidRPr="00A959BD">
        <w:rPr>
          <w:rFonts w:ascii="Arial" w:hAnsi="Arial" w:cs="Arial"/>
        </w:rPr>
        <w:t>5</w:t>
      </w:r>
      <w:r w:rsidRPr="00A959BD">
        <w:rPr>
          <w:rFonts w:ascii="Arial" w:hAnsi="Arial" w:cs="Arial"/>
        </w:rPr>
        <w:t>-202</w:t>
      </w:r>
      <w:r w:rsidR="00546269" w:rsidRPr="00A959BD">
        <w:rPr>
          <w:rFonts w:ascii="Arial" w:hAnsi="Arial" w:cs="Arial"/>
        </w:rPr>
        <w:t>6</w:t>
      </w:r>
      <w:r w:rsidRPr="00A959BD">
        <w:rPr>
          <w:rFonts w:ascii="Arial" w:hAnsi="Arial" w:cs="Arial"/>
        </w:rPr>
        <w:t>.</w:t>
      </w:r>
    </w:p>
    <w:p w14:paraId="133EA470" w14:textId="2DAAE185" w:rsidR="001D39CA" w:rsidRPr="00A959BD" w:rsidRDefault="001D39CA" w:rsidP="001D39CA">
      <w:pPr>
        <w:rPr>
          <w:rFonts w:ascii="Arial" w:hAnsi="Arial" w:cs="Arial"/>
        </w:rPr>
      </w:pPr>
      <w:r w:rsidRPr="00A959BD">
        <w:rPr>
          <w:rFonts w:ascii="Arial" w:hAnsi="Arial" w:cs="Arial"/>
        </w:rPr>
        <w:t>The Board has a Member Responsible for Complaints (MRC)</w:t>
      </w:r>
      <w:r w:rsidR="00BC3A8F" w:rsidRPr="00A959BD">
        <w:rPr>
          <w:rFonts w:ascii="Arial" w:hAnsi="Arial" w:cs="Arial"/>
        </w:rPr>
        <w:t xml:space="preserve"> Robert Barrett</w:t>
      </w:r>
      <w:r w:rsidR="00F20721" w:rsidRPr="00A959BD">
        <w:rPr>
          <w:rFonts w:ascii="Arial" w:hAnsi="Arial" w:cs="Arial"/>
        </w:rPr>
        <w:t>. The MRC and t</w:t>
      </w:r>
      <w:r w:rsidRPr="00A959BD">
        <w:rPr>
          <w:rFonts w:ascii="Arial" w:hAnsi="Arial" w:cs="Arial"/>
        </w:rPr>
        <w:t>he Board ha</w:t>
      </w:r>
      <w:r w:rsidR="008A1BA6" w:rsidRPr="00A959BD">
        <w:rPr>
          <w:rFonts w:ascii="Arial" w:hAnsi="Arial" w:cs="Arial"/>
        </w:rPr>
        <w:t>ve</w:t>
      </w:r>
      <w:r w:rsidRPr="00A959BD">
        <w:rPr>
          <w:rFonts w:ascii="Arial" w:hAnsi="Arial" w:cs="Arial"/>
        </w:rPr>
        <w:t xml:space="preserve"> </w:t>
      </w:r>
      <w:r w:rsidR="00575C57" w:rsidRPr="00A959BD">
        <w:rPr>
          <w:rFonts w:ascii="Arial" w:hAnsi="Arial" w:cs="Arial"/>
        </w:rPr>
        <w:t>reviewed</w:t>
      </w:r>
      <w:r w:rsidRPr="00A959BD">
        <w:rPr>
          <w:rFonts w:ascii="Arial" w:hAnsi="Arial" w:cs="Arial"/>
        </w:rPr>
        <w:t xml:space="preserve"> </w:t>
      </w:r>
      <w:r w:rsidR="00575C57" w:rsidRPr="00A959BD">
        <w:rPr>
          <w:rFonts w:ascii="Arial" w:hAnsi="Arial" w:cs="Arial"/>
        </w:rPr>
        <w:t>the self-assessment and recogni</w:t>
      </w:r>
      <w:r w:rsidR="00546269" w:rsidRPr="00A959BD">
        <w:rPr>
          <w:rFonts w:ascii="Arial" w:hAnsi="Arial" w:cs="Arial"/>
        </w:rPr>
        <w:t>s</w:t>
      </w:r>
      <w:r w:rsidR="00575C57" w:rsidRPr="00A959BD">
        <w:rPr>
          <w:rFonts w:ascii="Arial" w:hAnsi="Arial" w:cs="Arial"/>
        </w:rPr>
        <w:t xml:space="preserve">es that Exeter Homes Trust complies with all aspects of the Housing Ombudsman’s Complaint Handling Code.  </w:t>
      </w:r>
    </w:p>
    <w:p w14:paraId="1179D9E0" w14:textId="451A2EB3" w:rsidR="00A959BD" w:rsidRPr="002F7348" w:rsidRDefault="00A959BD" w:rsidP="001D39CA">
      <w:pPr>
        <w:rPr>
          <w:rFonts w:ascii="Arial" w:hAnsi="Arial" w:cs="Arial"/>
        </w:rPr>
      </w:pPr>
      <w:r w:rsidRPr="00A959BD">
        <w:rPr>
          <w:rFonts w:ascii="Arial" w:hAnsi="Arial" w:cs="Arial"/>
        </w:rPr>
        <w:t xml:space="preserve">The Board acknowledges that due to there being no complaints made in the 2024-2025 there has been a 100% increase in complaints. Exeter Homes Trust welcomes feedback from all residents and recognises that receiving complaints is not a negative but instead evidences the complaints policy is easily accessible and gives us an opportunity to use information received from complaints to identify issues and </w:t>
      </w:r>
      <w:r w:rsidRPr="002F7348">
        <w:rPr>
          <w:rFonts w:ascii="Arial" w:hAnsi="Arial" w:cs="Arial"/>
        </w:rPr>
        <w:t xml:space="preserve">improve our service delivery. </w:t>
      </w:r>
    </w:p>
    <w:p w14:paraId="457DFAFB" w14:textId="3DC45932" w:rsidR="002F7348" w:rsidRDefault="002F7348" w:rsidP="001D39CA">
      <w:pPr>
        <w:rPr>
          <w:rFonts w:ascii="Arial" w:hAnsi="Arial" w:cs="Arial"/>
        </w:rPr>
      </w:pPr>
      <w:r w:rsidRPr="002F7348">
        <w:rPr>
          <w:rFonts w:ascii="Arial" w:hAnsi="Arial" w:cs="Arial"/>
        </w:rPr>
        <w:t xml:space="preserve">The Board also acknowledges that there is always room for improvement when it comes to the process for handling </w:t>
      </w:r>
      <w:proofErr w:type="gramStart"/>
      <w:r w:rsidRPr="002F7348">
        <w:rPr>
          <w:rFonts w:ascii="Arial" w:hAnsi="Arial" w:cs="Arial"/>
        </w:rPr>
        <w:t>complaints, and</w:t>
      </w:r>
      <w:proofErr w:type="gramEnd"/>
      <w:r w:rsidRPr="002F7348">
        <w:rPr>
          <w:rFonts w:ascii="Arial" w:hAnsi="Arial" w:cs="Arial"/>
        </w:rPr>
        <w:t xml:space="preserve"> will continue to focus on improving response times to ensure Exeter Homes Trust is compliant.</w:t>
      </w:r>
    </w:p>
    <w:p w14:paraId="1AAD54B3" w14:textId="199FA60B" w:rsidR="004F2DD5" w:rsidRPr="00A959BD" w:rsidRDefault="001D39CA" w:rsidP="001D39CA">
      <w:pPr>
        <w:rPr>
          <w:rFonts w:ascii="Arial" w:hAnsi="Arial" w:cs="Arial"/>
        </w:rPr>
      </w:pPr>
      <w:r w:rsidRPr="00A959BD">
        <w:rPr>
          <w:rFonts w:ascii="Arial" w:hAnsi="Arial" w:cs="Arial"/>
        </w:rPr>
        <w:t>Exeter Homes Trust seeks to achieve continuous improvement in the services we provide to all our customers, and to maintain positive working relationship</w:t>
      </w:r>
      <w:r w:rsidR="00A959BD">
        <w:rPr>
          <w:rFonts w:ascii="Arial" w:hAnsi="Arial" w:cs="Arial"/>
        </w:rPr>
        <w:t>s</w:t>
      </w:r>
      <w:r w:rsidRPr="00A959BD">
        <w:rPr>
          <w:rFonts w:ascii="Arial" w:hAnsi="Arial" w:cs="Arial"/>
        </w:rPr>
        <w:t xml:space="preserve"> with them</w:t>
      </w:r>
      <w:r w:rsidR="004F2DD5" w:rsidRPr="00A959BD">
        <w:rPr>
          <w:rFonts w:ascii="Arial" w:hAnsi="Arial" w:cs="Arial"/>
        </w:rPr>
        <w:t>.</w:t>
      </w:r>
      <w:r w:rsidR="00A959BD">
        <w:rPr>
          <w:rFonts w:ascii="Arial" w:hAnsi="Arial" w:cs="Arial"/>
        </w:rPr>
        <w:t xml:space="preserve"> </w:t>
      </w:r>
      <w:r w:rsidR="004F2DD5" w:rsidRPr="00A959BD">
        <w:rPr>
          <w:rFonts w:ascii="Arial" w:hAnsi="Arial" w:cs="Arial"/>
        </w:rPr>
        <w:t>The Board will continue to monitor feedback on complaints received in 202</w:t>
      </w:r>
      <w:r w:rsidR="00546269" w:rsidRPr="00A959BD">
        <w:rPr>
          <w:rFonts w:ascii="Arial" w:hAnsi="Arial" w:cs="Arial"/>
        </w:rPr>
        <w:t>6</w:t>
      </w:r>
      <w:r w:rsidR="004F2DD5" w:rsidRPr="00A959BD">
        <w:rPr>
          <w:rFonts w:ascii="Arial" w:hAnsi="Arial" w:cs="Arial"/>
        </w:rPr>
        <w:t>-202</w:t>
      </w:r>
      <w:r w:rsidR="00546269" w:rsidRPr="00A959BD">
        <w:rPr>
          <w:rFonts w:ascii="Arial" w:hAnsi="Arial" w:cs="Arial"/>
        </w:rPr>
        <w:t>7</w:t>
      </w:r>
      <w:r w:rsidR="001168DD" w:rsidRPr="00A959BD">
        <w:rPr>
          <w:rFonts w:ascii="Arial" w:hAnsi="Arial" w:cs="Arial"/>
        </w:rPr>
        <w:t xml:space="preserve"> so we can continue to learn and improve our service. </w:t>
      </w:r>
    </w:p>
    <w:sectPr w:rsidR="004F2DD5" w:rsidRPr="00A959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7715A"/>
    <w:multiLevelType w:val="hybridMultilevel"/>
    <w:tmpl w:val="BEBA9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5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9CA"/>
    <w:rsid w:val="001168DD"/>
    <w:rsid w:val="001D39CA"/>
    <w:rsid w:val="001E5498"/>
    <w:rsid w:val="00216255"/>
    <w:rsid w:val="002F7348"/>
    <w:rsid w:val="003503B5"/>
    <w:rsid w:val="0039385F"/>
    <w:rsid w:val="004F2DD5"/>
    <w:rsid w:val="00546269"/>
    <w:rsid w:val="00575C57"/>
    <w:rsid w:val="008A1BA6"/>
    <w:rsid w:val="00A959BD"/>
    <w:rsid w:val="00BC3A8F"/>
    <w:rsid w:val="00F20721"/>
    <w:rsid w:val="00F44D61"/>
    <w:rsid w:val="00FB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5034C"/>
  <w15:chartTrackingRefBased/>
  <w15:docId w15:val="{BAF34032-C09B-45C2-9FD9-2B72A20F6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3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3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39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3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39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39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39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39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39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39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39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39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39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39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39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39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39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39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39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3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39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3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3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39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39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39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39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39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39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Katharine Dixon</dc:creator>
  <cp:keywords/>
  <dc:description/>
  <cp:lastModifiedBy>Katharine Dixon</cp:lastModifiedBy>
  <cp:revision>5</cp:revision>
  <cp:lastPrinted>2025-05-06T08:22:00Z</cp:lastPrinted>
  <dcterms:created xsi:type="dcterms:W3CDTF">2026-05-27T12:09:00Z</dcterms:created>
  <dcterms:modified xsi:type="dcterms:W3CDTF">2026-06-02T12:35:00Z</dcterms:modified>
</cp:coreProperties>
</file>